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ПРОТОКОЛ N 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заседания Правления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товарищества собственников жилья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"____________________"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г. _______________ "___"_____________ ___ 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Члены Правления ТСЖ: 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Присутствуют члены Правления ТСЖ: 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Кворум имеется. Заседание правомочно.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ПОВЕСТКА ДНЯ: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Распределение обязанностей между членами Правления ТСЖ "__________".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СЛУШАЛИ: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 вопросу повестки дня выступил _________________ (Ф.И.О. докладчика):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__________________________________________________________________________.(основные положения выступления)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ГОЛОСОВАЛИ: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"За" - _____.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"Против" - _____.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"Воздержались" - ______.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ПОСТАНОВИЛИ: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целях упорядочения организации деятельности Правления ТСЖ, руководствуясь Положением о Правлении ТСЖ и/или Положением о председателе Правления ТСЖ установить следующий порядок распределения обязанностей: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председатель Правления - ______________________________________________(указать направления деятельности)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член Правления - _________________ - 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(Ф.И.О.) (указать направления деятельности)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член Правления - _________________ - 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(Ф.И.О.) (указать направления деятельности)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Председатель Правления ТСЖ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 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(подпись) (Ф.И.О.)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Секретарь заседания Правления ТСЖ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 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(подпись) (Ф.И.О.)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